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86" w:rsidRDefault="00DC43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4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9"/>
        <w:gridCol w:w="4955"/>
      </w:tblGrid>
      <w:tr w:rsidR="00DC4386" w:rsidRPr="003B75C3" w:rsidTr="00E436CD">
        <w:tc>
          <w:tcPr>
            <w:tcW w:w="4509" w:type="dxa"/>
          </w:tcPr>
          <w:p w:rsidR="00DC4386" w:rsidRDefault="00DC43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DC4386" w:rsidRPr="003B75C3" w:rsidRDefault="00EB513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DC4386" w:rsidRPr="003B75C3" w:rsidRDefault="00EB513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 ЦПРПП ДМР</w:t>
            </w:r>
          </w:p>
          <w:p w:rsidR="00DC4386" w:rsidRPr="003B75C3" w:rsidRDefault="003B75C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B513E"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436CD"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B513E"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.2022 № 01-9/</w:t>
            </w:r>
            <w:r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E436CD"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B513E"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4386" w:rsidRPr="003B75C3" w:rsidRDefault="00EB513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5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DC4386" w:rsidRDefault="00EB51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Комунальна установа «Центр професійного розвитку педагогічних працівників Дрогобицької міської ради Львівської області»</w:t>
      </w:r>
    </w:p>
    <w:p w:rsidR="00DC4386" w:rsidRDefault="00DC4386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C4386" w:rsidRDefault="00EB5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Найменування: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Програма навчання педагогічних працівників закладів загальної середньої освіти «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>Стратегії формувального оцінювання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C4386" w:rsidRDefault="00DC43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86" w:rsidRDefault="00EB51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Розробники:</w:t>
      </w:r>
    </w:p>
    <w:p w:rsidR="00DC4386" w:rsidRDefault="00E43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Г.Марчук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36CD">
        <w:rPr>
          <w:rFonts w:ascii="Times New Roman" w:eastAsia="Times New Roman" w:hAnsi="Times New Roman" w:cs="Times New Roman"/>
          <w:sz w:val="28"/>
          <w:szCs w:val="28"/>
        </w:rPr>
        <w:t>директор комунальної установи «Центр професійного розвитку педагогічних працівників Дрогобицької міської ради Львівської області»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DC4386" w:rsidRDefault="00E43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 Онисько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«Центр професійного розвитку педагогічних працівників Дрогобицької м</w:t>
      </w:r>
      <w:r>
        <w:rPr>
          <w:rFonts w:ascii="Times New Roman" w:eastAsia="Times New Roman" w:hAnsi="Times New Roman" w:cs="Times New Roman"/>
          <w:sz w:val="28"/>
          <w:szCs w:val="28"/>
        </w:rPr>
        <w:t>іської ради Львівської області»;</w:t>
      </w:r>
    </w:p>
    <w:p w:rsidR="00E436CD" w:rsidRDefault="00E436CD" w:rsidP="00E43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Пецкович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консультант комунальної установи «Центр професійного розвитку педагогічних працівників Дрогобицької міської ради Львівської області»;</w:t>
      </w:r>
    </w:p>
    <w:p w:rsidR="00E436CD" w:rsidRDefault="00E436CD" w:rsidP="00E43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Свойкіна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36C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E436CD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«Центр професійного розвитку педагогічних працівників Дрогобицької м</w:t>
      </w:r>
      <w:r>
        <w:rPr>
          <w:rFonts w:ascii="Times New Roman" w:eastAsia="Times New Roman" w:hAnsi="Times New Roman" w:cs="Times New Roman"/>
          <w:sz w:val="28"/>
          <w:szCs w:val="28"/>
        </w:rPr>
        <w:t>іської ради Львівської області».</w:t>
      </w:r>
    </w:p>
    <w:p w:rsidR="00DC4386" w:rsidRDefault="00DC438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Програма </w:t>
      </w:r>
    </w:p>
    <w:p w:rsidR="00DC4386" w:rsidRDefault="00E436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інтенсиву</w:t>
      </w:r>
      <w:proofErr w:type="spellEnd"/>
    </w:p>
    <w:p w:rsidR="00DC4386" w:rsidRDefault="00EB51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436CD">
        <w:rPr>
          <w:rFonts w:ascii="Times New Roman" w:eastAsia="Times New Roman" w:hAnsi="Times New Roman" w:cs="Times New Roman"/>
          <w:b/>
          <w:sz w:val="28"/>
          <w:szCs w:val="28"/>
        </w:rPr>
        <w:t>Стратегії формувального оцінювання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C4386" w:rsidRDefault="00DC43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 w:rsidP="00E37E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Мета: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надати допомогу педагогічним працівникам в підвищенні свого професійного рівня, опануванні знаннями щодо впровадження у їх діяльність 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>формувального оцінювання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 xml:space="preserve">навчитися формувати 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>навчальні цілі та критерії оцінювання, відстежува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ти прогрес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 xml:space="preserve"> в навчанн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 xml:space="preserve"> учнів, нада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вати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 xml:space="preserve">ефективний 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>зворотн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 xml:space="preserve"> зв’яз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>, відгук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7EA7">
        <w:rPr>
          <w:rFonts w:ascii="Times New Roman" w:eastAsia="Times New Roman" w:hAnsi="Times New Roman" w:cs="Times New Roman"/>
          <w:sz w:val="28"/>
          <w:szCs w:val="28"/>
        </w:rPr>
        <w:t xml:space="preserve"> щодо навчального поступу</w:t>
      </w:r>
      <w:r w:rsidR="00E436CD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E37EA7">
        <w:rPr>
          <w:rFonts w:ascii="Times New Roman" w:eastAsia="Times New Roman" w:hAnsi="Times New Roman" w:cs="Times New Roman"/>
          <w:sz w:val="28"/>
          <w:szCs w:val="28"/>
        </w:rPr>
        <w:t xml:space="preserve">розглянути можливості та техніки впровадження </w:t>
      </w:r>
      <w:proofErr w:type="spellStart"/>
      <w:r w:rsidR="00E37EA7">
        <w:rPr>
          <w:rFonts w:ascii="Times New Roman" w:eastAsia="Times New Roman" w:hAnsi="Times New Roman" w:cs="Times New Roman"/>
          <w:sz w:val="28"/>
          <w:szCs w:val="28"/>
        </w:rPr>
        <w:t>взаємонавчання</w:t>
      </w:r>
      <w:proofErr w:type="spellEnd"/>
      <w:r w:rsidR="00E37E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37EA7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="00E37EA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37EA7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="00E37E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7EA7" w:rsidRDefault="00E37EA7" w:rsidP="00E37E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0E7" w:rsidRDefault="003A10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0E7" w:rsidRDefault="003A10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0E7" w:rsidRDefault="003A10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Напрям:</w:t>
      </w:r>
    </w:p>
    <w:p w:rsidR="00DC4386" w:rsidRDefault="00EB513E" w:rsidP="003A10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підвищення кваліфікації: </w:t>
      </w:r>
      <w:r w:rsidR="003A10E7" w:rsidRPr="003A1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у здобувачів освіти спільних для ключових </w:t>
      </w:r>
      <w:proofErr w:type="spellStart"/>
      <w:r w:rsidR="003A10E7" w:rsidRPr="003A10E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3A10E7" w:rsidRPr="003A1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вмінь, визначених частиною першою статті 12 Закону України "Про освіту"</w:t>
      </w:r>
    </w:p>
    <w:p w:rsidR="00DC4386" w:rsidRDefault="00DC43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Обсяг (тривалість):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EA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годин</w:t>
      </w:r>
    </w:p>
    <w:p w:rsidR="00DC4386" w:rsidRDefault="00EB51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(форми) підвищення кваліфікації: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очна.</w:t>
      </w:r>
    </w:p>
    <w:p w:rsidR="00DC4386" w:rsidRDefault="00DC438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що вдосконалюватимуться/набуватимуться: </w:t>
      </w:r>
    </w:p>
    <w:p w:rsidR="00DC4386" w:rsidRDefault="005464B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Оцінювально-аналітична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прогностична, організаційна, 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інноваційна, рефлексивна, комунікаційна, </w:t>
      </w:r>
      <w:r>
        <w:rPr>
          <w:rFonts w:ascii="Times New Roman" w:eastAsia="Times New Roman" w:hAnsi="Times New Roman" w:cs="Times New Roman"/>
          <w:sz w:val="28"/>
          <w:szCs w:val="28"/>
        </w:rPr>
        <w:t>лідерська,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 xml:space="preserve"> інформаційно-цифрова</w:t>
      </w:r>
      <w:r w:rsidRPr="00546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здатність до навчання впродовж життя</w:t>
      </w:r>
      <w:r w:rsidR="00EB5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4386" w:rsidRDefault="00DC43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 w:rsidP="00E37EA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Місце надання освітньої послуги:</w:t>
      </w:r>
      <w:r w:rsidR="003A10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 xml:space="preserve"> комунальна установа “Центр </w:t>
      </w:r>
      <w:r>
        <w:rPr>
          <w:rFonts w:ascii="Times New Roman" w:eastAsia="Times New Roman" w:hAnsi="Times New Roman" w:cs="Times New Roman"/>
          <w:sz w:val="28"/>
          <w:szCs w:val="28"/>
        </w:rPr>
        <w:t>професійного розвитку педагогічних працівників Дрогобицької міської ради Львівської області”.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4386" w:rsidRDefault="00DC43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386" w:rsidRDefault="00EB51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Документ, що видається за результатами підвищення кваліфікації: </w:t>
      </w:r>
      <w:r>
        <w:rPr>
          <w:rFonts w:ascii="Times New Roman" w:eastAsia="Times New Roman" w:hAnsi="Times New Roman" w:cs="Times New Roman"/>
          <w:sz w:val="28"/>
          <w:szCs w:val="28"/>
        </w:rPr>
        <w:t>сертифікат.</w:t>
      </w:r>
    </w:p>
    <w:p w:rsidR="00DC4386" w:rsidRDefault="00EB51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семінару</w:t>
      </w:r>
    </w:p>
    <w:p w:rsidR="00DC4386" w:rsidRDefault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З’ясування та розуміння очікуваних результатів та критеріїв успіху.</w:t>
      </w:r>
    </w:p>
    <w:p w:rsidR="00E37EA7" w:rsidRDefault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Отримання даних, які свідчать пр</w:t>
      </w:r>
      <w:r w:rsidR="003A10E7">
        <w:rPr>
          <w:rFonts w:ascii="Times New Roman" w:eastAsia="Times New Roman" w:hAnsi="Times New Roman" w:cs="Times New Roman"/>
          <w:sz w:val="28"/>
          <w:szCs w:val="28"/>
        </w:rPr>
        <w:t xml:space="preserve">о навчання учнів, їх навчальний </w:t>
      </w:r>
      <w:r>
        <w:rPr>
          <w:rFonts w:ascii="Times New Roman" w:eastAsia="Times New Roman" w:hAnsi="Times New Roman" w:cs="Times New Roman"/>
          <w:sz w:val="28"/>
          <w:szCs w:val="28"/>
        </w:rPr>
        <w:t>поступ.</w:t>
      </w:r>
    </w:p>
    <w:p w:rsidR="00E37EA7" w:rsidRDefault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зворотного зв’язку, відгуків щодо навчального поступу.</w:t>
      </w:r>
    </w:p>
    <w:p w:rsidR="00E37EA7" w:rsidRDefault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Активізація учнів як навчальних ресурсів один одного.</w:t>
      </w:r>
    </w:p>
    <w:p w:rsidR="00E37EA7" w:rsidRDefault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Активізація учнів як тих, хто відповідає за власне навчання.</w:t>
      </w:r>
    </w:p>
    <w:p w:rsidR="00E37EA7" w:rsidRPr="00E37EA7" w:rsidRDefault="00E37EA7" w:rsidP="00E37E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Оцінювання: психологічні особливості.</w:t>
      </w:r>
    </w:p>
    <w:p w:rsidR="00DC4386" w:rsidRDefault="00DC4386" w:rsidP="00E37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C4386">
      <w:headerReference w:type="default" r:id="rId9"/>
      <w:pgSz w:w="11909" w:h="16834"/>
      <w:pgMar w:top="993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9C" w:rsidRDefault="0062759C">
      <w:pPr>
        <w:spacing w:line="240" w:lineRule="auto"/>
      </w:pPr>
      <w:r>
        <w:separator/>
      </w:r>
    </w:p>
  </w:endnote>
  <w:endnote w:type="continuationSeparator" w:id="0">
    <w:p w:rsidR="0062759C" w:rsidRDefault="00627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9C" w:rsidRDefault="0062759C">
      <w:pPr>
        <w:spacing w:line="240" w:lineRule="auto"/>
      </w:pPr>
      <w:r>
        <w:separator/>
      </w:r>
    </w:p>
  </w:footnote>
  <w:footnote w:type="continuationSeparator" w:id="0">
    <w:p w:rsidR="0062759C" w:rsidRDefault="00627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86" w:rsidRDefault="00DC43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072"/>
    <w:multiLevelType w:val="multilevel"/>
    <w:tmpl w:val="C8889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4E141A"/>
    <w:multiLevelType w:val="multilevel"/>
    <w:tmpl w:val="DC009D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4386"/>
    <w:rsid w:val="003A10E7"/>
    <w:rsid w:val="003B75C3"/>
    <w:rsid w:val="005464B2"/>
    <w:rsid w:val="0062759C"/>
    <w:rsid w:val="00D027F1"/>
    <w:rsid w:val="00DC4386"/>
    <w:rsid w:val="00E37EA7"/>
    <w:rsid w:val="00E436CD"/>
    <w:rsid w:val="00EA266D"/>
    <w:rsid w:val="00E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87118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118"/>
  </w:style>
  <w:style w:type="paragraph" w:styleId="a7">
    <w:name w:val="footer"/>
    <w:basedOn w:val="a"/>
    <w:link w:val="a8"/>
    <w:uiPriority w:val="99"/>
    <w:unhideWhenUsed/>
    <w:rsid w:val="0098711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118"/>
  </w:style>
  <w:style w:type="paragraph" w:styleId="a9">
    <w:name w:val="Balloon Text"/>
    <w:basedOn w:val="a"/>
    <w:link w:val="aa"/>
    <w:uiPriority w:val="99"/>
    <w:semiHidden/>
    <w:unhideWhenUsed/>
    <w:rsid w:val="00987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118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D51C56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C53E2A"/>
    <w:pPr>
      <w:ind w:left="720"/>
      <w:contextualSpacing/>
    </w:pPr>
  </w:style>
  <w:style w:type="table" w:styleId="ad">
    <w:name w:val="Table Grid"/>
    <w:basedOn w:val="a1"/>
    <w:uiPriority w:val="39"/>
    <w:rsid w:val="005905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87118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118"/>
  </w:style>
  <w:style w:type="paragraph" w:styleId="a7">
    <w:name w:val="footer"/>
    <w:basedOn w:val="a"/>
    <w:link w:val="a8"/>
    <w:uiPriority w:val="99"/>
    <w:unhideWhenUsed/>
    <w:rsid w:val="0098711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118"/>
  </w:style>
  <w:style w:type="paragraph" w:styleId="a9">
    <w:name w:val="Balloon Text"/>
    <w:basedOn w:val="a"/>
    <w:link w:val="aa"/>
    <w:uiPriority w:val="99"/>
    <w:semiHidden/>
    <w:unhideWhenUsed/>
    <w:rsid w:val="00987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118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D51C56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C53E2A"/>
    <w:pPr>
      <w:ind w:left="720"/>
      <w:contextualSpacing/>
    </w:pPr>
  </w:style>
  <w:style w:type="table" w:styleId="ad">
    <w:name w:val="Table Grid"/>
    <w:basedOn w:val="a1"/>
    <w:uiPriority w:val="39"/>
    <w:rsid w:val="005905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gHNH6srF+wOzoT6Y6Sknqy32w==">AMUW2mXm896cc0DjfjbNrUuXU+spNfBqbX2i1eV6umh/kdUcnI8SUC6+jeIRDjY19OFTm3N/QWH1B/VOkd8IskRIbWEyzWkZS5czSei3J0TCzEJgIfo2GmI=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4</cp:revision>
  <dcterms:created xsi:type="dcterms:W3CDTF">2022-10-06T12:02:00Z</dcterms:created>
  <dcterms:modified xsi:type="dcterms:W3CDTF">2022-11-16T09:39:00Z</dcterms:modified>
</cp:coreProperties>
</file>